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72" w:rsidRPr="001354BA" w:rsidRDefault="00C60D72" w:rsidP="00C6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54BA">
        <w:rPr>
          <w:rFonts w:ascii="Times New Roman" w:hAnsi="Times New Roman" w:cs="Times New Roman"/>
          <w:b/>
          <w:sz w:val="28"/>
          <w:szCs w:val="28"/>
        </w:rPr>
        <w:t>Положение областной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 </w:t>
      </w:r>
      <w:proofErr w:type="gramStart"/>
      <w:r w:rsidRPr="001354BA">
        <w:rPr>
          <w:rFonts w:ascii="Times New Roman" w:hAnsi="Times New Roman" w:cs="Times New Roman"/>
          <w:b/>
          <w:sz w:val="28"/>
          <w:szCs w:val="28"/>
        </w:rPr>
        <w:t>Нет</w:t>
      </w:r>
      <w:proofErr w:type="gramEnd"/>
      <w:r w:rsidRPr="001354BA">
        <w:rPr>
          <w:rFonts w:ascii="Times New Roman" w:hAnsi="Times New Roman" w:cs="Times New Roman"/>
          <w:b/>
          <w:sz w:val="28"/>
          <w:szCs w:val="28"/>
        </w:rPr>
        <w:t xml:space="preserve"> забыт</w:t>
      </w:r>
      <w:r>
        <w:rPr>
          <w:rFonts w:ascii="Times New Roman" w:hAnsi="Times New Roman" w:cs="Times New Roman"/>
          <w:b/>
          <w:sz w:val="28"/>
          <w:szCs w:val="28"/>
        </w:rPr>
        <w:t>ых могил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Цель: гражданско-патриотическое воспитание детей и юношества посредством реализации поисково-исследовательской работы, итог которой восстановление исторической памяти о погибших в Великой Отечественной войне в виде создания книги памяти по конкретному населенному пункту, району и Воронежской области, увековечивание имен погибших.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Этапы реализации поисковой работы «Нет забытых могил!»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Первый этап. Создание поискового отряда. В основе его деятельности будет два основных направления. Первое направление ориентировано на сбор информации о захоронениях земляков, участвовавших в </w:t>
      </w:r>
      <w:proofErr w:type="spellStart"/>
      <w:r w:rsidRPr="007C722A">
        <w:rPr>
          <w:rFonts w:ascii="Times New Roman" w:hAnsi="Times New Roman" w:cs="Times New Roman"/>
          <w:sz w:val="28"/>
          <w:szCs w:val="28"/>
        </w:rPr>
        <w:t>В.о.в</w:t>
      </w:r>
      <w:proofErr w:type="spellEnd"/>
      <w:r w:rsidRPr="007C722A">
        <w:rPr>
          <w:rFonts w:ascii="Times New Roman" w:hAnsi="Times New Roman" w:cs="Times New Roman"/>
          <w:sz w:val="28"/>
          <w:szCs w:val="28"/>
        </w:rPr>
        <w:t>., погребения которых оказались за пределами родного края. Второе важное направление деятельности отряда – сбор информации о воинских захоронениях, оставшихся в пределах населенных пунктов районов Воронежской области.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 начале работы необходимо выяснить круг источников информации. В него входят сведения очевидцев военных событий (наиболее важная и кропотливая работа, т.к. речь идет о последних очевидцах), с уточнением проведения военных операций на территории своего края и их участников, литературные материалы (хроникально-мемуарная и военно-историческая литература). Особенно подчеркнем высокую информативность и важность в поисково-исследовательской деятельности интернет ресурсов (http:// podvignaroda.mil.ru/;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Критерии поиска: сбор личных данных об участниках событий (Ф.И.О., год рождения, боевые награды, любые другие биографические сведения). Выявление через предложенные выше интернет ресурсы места призыва, рождения и проживания, родственников, совершенных подвигов, что дает возможность расширение круга поиска дополнительной информации к биографии участника В.О.В. Информация о боевом пути </w:t>
      </w:r>
      <w:proofErr w:type="gramStart"/>
      <w:r w:rsidRPr="007C722A">
        <w:rPr>
          <w:rFonts w:ascii="Times New Roman" w:hAnsi="Times New Roman" w:cs="Times New Roman"/>
          <w:sz w:val="28"/>
          <w:szCs w:val="28"/>
        </w:rPr>
        <w:t>участника  В.О.В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22A">
        <w:rPr>
          <w:rFonts w:ascii="Times New Roman" w:hAnsi="Times New Roman" w:cs="Times New Roman"/>
          <w:sz w:val="28"/>
          <w:szCs w:val="28"/>
        </w:rPr>
        <w:t xml:space="preserve"> позволяет более детально восстановить военно-исторические события в интересующем вас районе. Важно акцентировать внимание и на тот факт – награжден ли участник В.О.В. за совершенный им подвиг и если нет, то вести работу по награждению его посмертно.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 данной работе необходим поиск контактов с родственниками участника В.О.В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22A">
        <w:rPr>
          <w:rFonts w:ascii="Times New Roman" w:hAnsi="Times New Roman" w:cs="Times New Roman"/>
          <w:sz w:val="28"/>
          <w:szCs w:val="28"/>
        </w:rPr>
        <w:t> и их информирование о его судьбе, месте захоронения. Особенно актуально организовать уход за могилами участников В.О.В. и ветеранов труда на местных кладбищах, родственники за которыми перестали ухаживать по каким-либо причинам или по факту их смерти.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 поисковой работе необходимо организовать переписку и с поисковыми отрядами по месту довоенного проживания участника В.О.В, краеведческими организациями, местной школой.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В завершение первого этапа на базе ОГОУ ДОД «Областной центр дополнительного образования, гражданского и патриотического воспитания» в реализации акции «Нет забытых могил!» будет проведен круглый стол по обмену опытом.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Второй этап итоговый.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Составление каталога неучтенных памятников, воинских захоронений на территории Воронежской области, книги памяти солдат, погибших за Воронежскую область, продолжение книги памяти о земляках, погибших в Великой Отечественной войне и ветеранов войны и труда в школах области.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6. Подведение итогов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Итого подводятся на конференциях, круглых столах, профильных лагерях, заочных конкурсах.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Победители награждаются грамотами департамента образования Воронежской области, ОГОУ ДОД «Областной центр дополнительного образования, гражданского и патриотического воспитания» и призами.</w:t>
      </w:r>
    </w:p>
    <w:p w:rsidR="00C60D72" w:rsidRPr="007C722A" w:rsidRDefault="00C60D72" w:rsidP="00C60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AA9" w:rsidRDefault="003F2AA9"/>
    <w:sectPr w:rsidR="003F2AA9" w:rsidSect="007C72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72"/>
    <w:rsid w:val="003F2AA9"/>
    <w:rsid w:val="00C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7704-0B78-41D7-9CA2-B39C7B8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2014-10-16T09:42:00Z</dcterms:created>
  <dcterms:modified xsi:type="dcterms:W3CDTF">2014-10-16T09:43:00Z</dcterms:modified>
</cp:coreProperties>
</file>